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CB" w:rsidRDefault="003329EE" w:rsidP="003329E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99"/>
          <w:sz w:val="36"/>
          <w:szCs w:val="36"/>
        </w:rPr>
      </w:pPr>
      <w:r>
        <w:rPr>
          <w:b/>
          <w:bCs/>
          <w:i/>
          <w:iCs/>
          <w:color w:val="000099"/>
          <w:sz w:val="36"/>
          <w:szCs w:val="36"/>
        </w:rPr>
        <w:t xml:space="preserve">Консультация для родителей на тему: 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99"/>
          <w:sz w:val="36"/>
          <w:szCs w:val="36"/>
        </w:rPr>
      </w:pPr>
      <w:bookmarkStart w:id="0" w:name="_GoBack"/>
      <w:bookmarkEnd w:id="0"/>
      <w:r>
        <w:rPr>
          <w:b/>
          <w:bCs/>
          <w:i/>
          <w:iCs/>
          <w:color w:val="000099"/>
          <w:sz w:val="36"/>
          <w:szCs w:val="36"/>
        </w:rPr>
        <w:t>«Развитие мелкой моторики рук у детей 2–3 лет»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99"/>
          <w:sz w:val="36"/>
          <w:szCs w:val="36"/>
        </w:rPr>
      </w:pP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/>
          <w:iCs/>
          <w:color w:val="000099"/>
          <w:sz w:val="36"/>
          <w:szCs w:val="36"/>
        </w:rPr>
      </w:pP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329EE" w:rsidRDefault="00C14365" w:rsidP="00C14365">
      <w:pPr>
        <w:pStyle w:val="a3"/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C14365">
        <w:rPr>
          <w:color w:val="000000"/>
          <w:sz w:val="27"/>
          <w:szCs w:val="27"/>
        </w:rPr>
        <w:t>Нормальное развитие речи ребенка очень тесно связано с развитием движений пальцев рук.</w:t>
      </w:r>
      <w:r>
        <w:rPr>
          <w:color w:val="000000"/>
          <w:sz w:val="27"/>
          <w:szCs w:val="27"/>
        </w:rPr>
        <w:t xml:space="preserve"> </w:t>
      </w:r>
      <w:r w:rsidR="003329EE">
        <w:rPr>
          <w:color w:val="000000"/>
          <w:sz w:val="27"/>
          <w:szCs w:val="27"/>
        </w:rPr>
        <w:t>Развитие движений пальцев рук очень тесно связано с развитие речи ребенка.</w:t>
      </w:r>
      <w:r>
        <w:rPr>
          <w:color w:val="000000"/>
          <w:sz w:val="27"/>
          <w:szCs w:val="27"/>
        </w:rPr>
        <w:t xml:space="preserve"> </w:t>
      </w:r>
      <w:r w:rsidR="003329EE">
        <w:rPr>
          <w:color w:val="000000"/>
          <w:sz w:val="27"/>
          <w:szCs w:val="27"/>
        </w:rPr>
        <w:t>Определение «мелкая моторика» обозначает точные двигательные способности рук.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возрастом ребенку потребуется точная, координированная работа кистей и пальцев, например, чтобы рисовать или одеваться, поэтому развитию навыков мелкой моторики необходимо уделять много внимания.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 этом направлении должна начинаться в раннем дошкольном возрасте. Родители и мы, воспитатели, уделяя должное внимание упражнениям, играм, различным заданиям на развитие мелкой моторики и координации движений рук, решаем сразу несколько задачи: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косвенным образом влияем на общее интеллектуальное и речевое развитие ребёнка.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Обычно ребёнок с развитой мелкой моторикой умеет логически рассуждать, у него развита память, внимание, связная речь.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Работу по развитию мелкой моторики рук нужно вести с самого раннего возраста и регулярно: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уже в младенчестве можно выполнять массаж пальчиков, воздействуя тем самым на активные точки, связанные с корой головного мозга;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 раннем и младшем дошкольном возрасте полезно выполнять простые упражнения, сопровождаемые стихотворным текстом;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базе детского сада мы разучиваем огромное количество пальчиковых игр, соответствующие определенной текущей теме недели или сезону.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F243E"/>
          <w:sz w:val="27"/>
          <w:szCs w:val="27"/>
        </w:rPr>
        <w:t>«Дождик, дождик»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Кап, кап, кап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Мокрые дорожки,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Нам нельзя идти гулять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Мы промочим ножки.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F243E"/>
          <w:sz w:val="27"/>
          <w:szCs w:val="27"/>
        </w:rPr>
        <w:t>«Раз, два, три четыре»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Мы с тобой снежок лепили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Круглый, крепкий, очень гладкий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И совсем, совсем не сладкий!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Пальчиковая гимнастика в стихах 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Старайтесь, чтобы в игры вовлекались все пальчики (особенно безымянный и мизинчик – они самые ленивые) 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Обязательно чередуйте три типа движений: сжатие, растяжение, расслабление.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F243E"/>
          <w:sz w:val="27"/>
          <w:szCs w:val="27"/>
        </w:rPr>
        <w:t xml:space="preserve">«Ай, </w:t>
      </w:r>
      <w:proofErr w:type="spellStart"/>
      <w:r>
        <w:rPr>
          <w:b/>
          <w:bCs/>
          <w:i/>
          <w:iCs/>
          <w:color w:val="0F243E"/>
          <w:sz w:val="27"/>
          <w:szCs w:val="27"/>
        </w:rPr>
        <w:t>ду-ду</w:t>
      </w:r>
      <w:proofErr w:type="spellEnd"/>
      <w:r>
        <w:rPr>
          <w:b/>
          <w:bCs/>
          <w:i/>
          <w:iCs/>
          <w:color w:val="0F243E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F243E"/>
          <w:sz w:val="27"/>
          <w:szCs w:val="27"/>
        </w:rPr>
        <w:t>ду-ду</w:t>
      </w:r>
      <w:proofErr w:type="spellEnd"/>
      <w:r>
        <w:rPr>
          <w:b/>
          <w:bCs/>
          <w:i/>
          <w:iCs/>
          <w:color w:val="0F243E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F243E"/>
          <w:sz w:val="27"/>
          <w:szCs w:val="27"/>
        </w:rPr>
        <w:t>ду-ду</w:t>
      </w:r>
      <w:proofErr w:type="spellEnd"/>
      <w:r>
        <w:rPr>
          <w:b/>
          <w:bCs/>
          <w:i/>
          <w:iCs/>
          <w:color w:val="0F243E"/>
          <w:sz w:val="27"/>
          <w:szCs w:val="27"/>
        </w:rPr>
        <w:t>!»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Сидит ворон на дубу,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Он играет во трубу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Во серебряную.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F243E"/>
          <w:sz w:val="27"/>
          <w:szCs w:val="27"/>
        </w:rPr>
        <w:t>«Раз, два, три, четыре, пять»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Вышли пальчики гулять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Этот пальчик в лес пошел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Этот пальчик гриб нашел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Этот пальчик чистить стал.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Этот пальчик жарить стал.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Ну, а этот только ел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От того и потолстел!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самом деле, таких игр множество. Есть различные иллюстрированные пособия с пальчиковыми играми.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Упражнения для пальчиковой гимнастики подбираются с учетом возраста ребенка.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 возрасте 2 - 3 лет выполняют: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энергичные движения кистями рук (месим тесто, забиваем гвоздик).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F243E"/>
          <w:sz w:val="27"/>
          <w:szCs w:val="27"/>
        </w:rPr>
        <w:t>Например, упражнение "</w:t>
      </w:r>
      <w:proofErr w:type="spellStart"/>
      <w:r>
        <w:rPr>
          <w:b/>
          <w:bCs/>
          <w:i/>
          <w:iCs/>
          <w:color w:val="0F243E"/>
          <w:sz w:val="27"/>
          <w:szCs w:val="27"/>
        </w:rPr>
        <w:t>Капустка</w:t>
      </w:r>
      <w:proofErr w:type="spellEnd"/>
      <w:r>
        <w:rPr>
          <w:b/>
          <w:bCs/>
          <w:i/>
          <w:iCs/>
          <w:color w:val="0F243E"/>
          <w:sz w:val="27"/>
          <w:szCs w:val="27"/>
        </w:rPr>
        <w:t>"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Мы капусту рубим-рубим,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Мы морковку трем-трем,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Мы капусту солим-солим,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243E"/>
          <w:sz w:val="27"/>
          <w:szCs w:val="27"/>
        </w:rPr>
        <w:t>Мы капусту жмем-жмем.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составление простых фигур из пальцев и ладоней (колечко, ковшик) ;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игры с участием двух рук (домик, ворота, замок, очки, цепочка).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Также, для развития мелкой моторики существуют и другие формы, их можно применять дома.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саду представлены очень многие формы по развитию мелкой моторики, так как в этом возрасте это является ведущим видом деятельности. Пальчиковая гимнастика – шнуровка, игры с конструктором, мозаикой, лепка из пластилина,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>, прищепки, пуговицы и т.д.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на прилавках магазинов достаточно игр на развитие мелкой моторики рук, которые родители могут использовать в домашних условиях (шнуровки, сенсорное панно, наборы тканевых образцов различной фактуры).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игры: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развивают мелкую моторику рук;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развивают пространственное ориентирование, способствуют усвоению понятий: вверху, внизу, справа, слева;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способствуют развитию речи;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развивают творческие способности;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косвенно готовят руку к письму и развивают усидчивость.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Как еще активизировать пальчики?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Дайте газету, листы бумаги – пусть рвет (только следите, чтобы в рот не отправлялись эти «кусочки»).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Нанизывайте на крепкую нитку крупные пуговицы – пусть перебирает.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Дайте деревянные бусы, счеты, пирамидки.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Нарисуйте на пластмассовых пробках мордочки, наденьте на пальцы. У вас получится пальчиковый театр.</w:t>
      </w:r>
    </w:p>
    <w:p w:rsidR="003329EE" w:rsidRDefault="003329EE" w:rsidP="003329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только малая толика тех игр и занятий, которыми можно увлечь ребенка и с пользой провести время.</w:t>
      </w:r>
    </w:p>
    <w:p w:rsidR="008E6318" w:rsidRDefault="008E6318"/>
    <w:sectPr w:rsidR="008E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EE"/>
    <w:rsid w:val="002F0FD4"/>
    <w:rsid w:val="003329EE"/>
    <w:rsid w:val="003333CB"/>
    <w:rsid w:val="00417DFC"/>
    <w:rsid w:val="008E6318"/>
    <w:rsid w:val="00B34DC3"/>
    <w:rsid w:val="00C1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DE216-25B1-4F0B-8FB0-B4B20CF6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2019-06-22T07:48:00Z</dcterms:created>
  <dcterms:modified xsi:type="dcterms:W3CDTF">2019-07-19T13:52:00Z</dcterms:modified>
</cp:coreProperties>
</file>