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ED" w:rsidRDefault="00E528ED" w:rsidP="00E528ED">
      <w:pPr>
        <w:pBdr>
          <w:bottom w:val="single" w:sz="6" w:space="12" w:color="E6E6E6"/>
        </w:pBdr>
        <w:shd w:val="clear" w:color="auto" w:fill="FFFFFF"/>
        <w:spacing w:after="120" w:line="360" w:lineRule="atLeast"/>
        <w:jc w:val="center"/>
        <w:outlineLvl w:val="0"/>
        <w:rPr>
          <w:rFonts w:ascii="Times New Roman" w:eastAsia="Times New Roman" w:hAnsi="Times New Roman" w:cs="Times New Roman"/>
          <w:b/>
          <w:i/>
          <w:iCs/>
          <w:color w:val="2F2D26"/>
          <w:kern w:val="36"/>
          <w:sz w:val="72"/>
          <w:szCs w:val="72"/>
          <w:lang w:eastAsia="ru-RU"/>
        </w:rPr>
      </w:pPr>
    </w:p>
    <w:p w:rsidR="00E528ED" w:rsidRDefault="00E528ED" w:rsidP="00E528ED">
      <w:pPr>
        <w:pBdr>
          <w:bottom w:val="single" w:sz="6" w:space="12" w:color="E6E6E6"/>
        </w:pBdr>
        <w:shd w:val="clear" w:color="auto" w:fill="FFFFFF"/>
        <w:spacing w:after="120" w:line="360" w:lineRule="atLeast"/>
        <w:jc w:val="center"/>
        <w:outlineLvl w:val="0"/>
        <w:rPr>
          <w:rFonts w:ascii="Times New Roman" w:eastAsia="Times New Roman" w:hAnsi="Times New Roman" w:cs="Times New Roman"/>
          <w:b/>
          <w:i/>
          <w:iCs/>
          <w:color w:val="2F2D26"/>
          <w:kern w:val="36"/>
          <w:sz w:val="72"/>
          <w:szCs w:val="72"/>
          <w:lang w:eastAsia="ru-RU"/>
        </w:rPr>
      </w:pPr>
    </w:p>
    <w:p w:rsidR="00E528ED" w:rsidRPr="00E528ED" w:rsidRDefault="00E528ED" w:rsidP="00E528ED">
      <w:pPr>
        <w:pBdr>
          <w:bottom w:val="single" w:sz="6" w:space="12" w:color="E6E6E6"/>
        </w:pBdr>
        <w:shd w:val="clear" w:color="auto" w:fill="FFFFFF"/>
        <w:spacing w:after="120" w:line="360" w:lineRule="atLeast"/>
        <w:jc w:val="center"/>
        <w:outlineLvl w:val="0"/>
        <w:rPr>
          <w:rFonts w:ascii="Times New Roman" w:eastAsia="Times New Roman" w:hAnsi="Times New Roman" w:cs="Times New Roman"/>
          <w:b/>
          <w:i/>
          <w:iCs/>
          <w:color w:val="2F2D26"/>
          <w:kern w:val="36"/>
          <w:sz w:val="72"/>
          <w:szCs w:val="72"/>
          <w:lang w:eastAsia="ru-RU"/>
        </w:rPr>
      </w:pPr>
      <w:r w:rsidRPr="00E528ED">
        <w:rPr>
          <w:rFonts w:ascii="Times New Roman" w:eastAsia="Times New Roman" w:hAnsi="Times New Roman" w:cs="Times New Roman"/>
          <w:b/>
          <w:i/>
          <w:iCs/>
          <w:color w:val="2F2D26"/>
          <w:kern w:val="36"/>
          <w:sz w:val="72"/>
          <w:szCs w:val="72"/>
          <w:lang w:eastAsia="ru-RU"/>
        </w:rPr>
        <w:t>Родительское собрание в первой младшей группе «Развитие мелкой моторики рук у детей раннего возраста»</w:t>
      </w:r>
    </w:p>
    <w:p w:rsidR="00E528ED" w:rsidRDefault="00E528ED" w:rsidP="00E528ED">
      <w:pPr>
        <w:shd w:val="clear" w:color="auto" w:fill="FFFFFF"/>
        <w:spacing w:after="120" w:line="315" w:lineRule="atLeast"/>
        <w:jc w:val="both"/>
        <w:rPr>
          <w:rFonts w:ascii="Times New Roman" w:eastAsia="Times New Roman" w:hAnsi="Times New Roman" w:cs="Times New Roman"/>
          <w:b/>
          <w:bCs/>
          <w:i/>
          <w:iCs/>
          <w:color w:val="000000"/>
          <w:sz w:val="28"/>
          <w:szCs w:val="28"/>
          <w:lang w:eastAsia="ru-RU"/>
        </w:rPr>
      </w:pPr>
      <w:r w:rsidRPr="00E528ED">
        <w:rPr>
          <w:rFonts w:ascii="Times New Roman" w:eastAsia="Times New Roman" w:hAnsi="Times New Roman" w:cs="Times New Roman"/>
          <w:b/>
          <w:bCs/>
          <w:i/>
          <w:iCs/>
          <w:noProof/>
          <w:color w:val="09A6E4"/>
          <w:sz w:val="28"/>
          <w:szCs w:val="28"/>
          <w:lang w:eastAsia="ru-RU"/>
        </w:rPr>
        <w:drawing>
          <wp:inline distT="0" distB="0" distL="0" distR="0" wp14:anchorId="7970B24B" wp14:editId="312D96CA">
            <wp:extent cx="5295900" cy="4183761"/>
            <wp:effectExtent l="0" t="0" r="0" b="7620"/>
            <wp:docPr id="1" name="Рисунок 1" descr="Godovoe tematicheskoe planirovanie razvitija melkoj motoriki u detej s ONR 5-6 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dovoe tematicheskoe planirovanie razvitija melkoj motoriki u detej s ONR 5-6 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9166" cy="4186341"/>
                    </a:xfrm>
                    <a:prstGeom prst="rect">
                      <a:avLst/>
                    </a:prstGeom>
                    <a:noFill/>
                    <a:ln>
                      <a:noFill/>
                    </a:ln>
                  </pic:spPr>
                </pic:pic>
              </a:graphicData>
            </a:graphic>
          </wp:inline>
        </w:drawing>
      </w:r>
    </w:p>
    <w:p w:rsidR="00E528ED" w:rsidRDefault="00E528ED" w:rsidP="00E528ED">
      <w:pPr>
        <w:shd w:val="clear" w:color="auto" w:fill="FFFFFF"/>
        <w:spacing w:after="120" w:line="315" w:lineRule="atLeast"/>
        <w:jc w:val="both"/>
        <w:rPr>
          <w:rFonts w:ascii="Times New Roman" w:eastAsia="Times New Roman" w:hAnsi="Times New Roman" w:cs="Times New Roman"/>
          <w:b/>
          <w:bCs/>
          <w:i/>
          <w:iCs/>
          <w:color w:val="000000"/>
          <w:sz w:val="28"/>
          <w:szCs w:val="28"/>
          <w:lang w:eastAsia="ru-RU"/>
        </w:rPr>
      </w:pPr>
    </w:p>
    <w:p w:rsidR="00E528ED" w:rsidRDefault="00E528ED" w:rsidP="00E528ED">
      <w:pPr>
        <w:shd w:val="clear" w:color="auto" w:fill="FFFFFF"/>
        <w:spacing w:after="120" w:line="315" w:lineRule="atLeast"/>
        <w:jc w:val="both"/>
        <w:rPr>
          <w:rFonts w:ascii="Times New Roman" w:eastAsia="Times New Roman" w:hAnsi="Times New Roman" w:cs="Times New Roman"/>
          <w:b/>
          <w:bCs/>
          <w:i/>
          <w:iCs/>
          <w:color w:val="000000"/>
          <w:sz w:val="28"/>
          <w:szCs w:val="28"/>
          <w:lang w:eastAsia="ru-RU"/>
        </w:rPr>
      </w:pPr>
    </w:p>
    <w:p w:rsidR="00E528ED" w:rsidRDefault="00E528ED" w:rsidP="00E528ED">
      <w:pPr>
        <w:shd w:val="clear" w:color="auto" w:fill="FFFFFF"/>
        <w:spacing w:after="120" w:line="315" w:lineRule="atLeast"/>
        <w:jc w:val="both"/>
        <w:rPr>
          <w:rFonts w:ascii="Times New Roman" w:eastAsia="Times New Roman" w:hAnsi="Times New Roman" w:cs="Times New Roman"/>
          <w:b/>
          <w:bCs/>
          <w:i/>
          <w:iCs/>
          <w:color w:val="000000"/>
          <w:sz w:val="28"/>
          <w:szCs w:val="28"/>
          <w:lang w:eastAsia="ru-RU"/>
        </w:rPr>
      </w:pP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b/>
          <w:bCs/>
          <w:i/>
          <w:iCs/>
          <w:color w:val="000000"/>
          <w:sz w:val="28"/>
          <w:szCs w:val="28"/>
          <w:lang w:eastAsia="ru-RU"/>
        </w:rPr>
        <w:lastRenderedPageBreak/>
        <w:t>Цель:</w:t>
      </w:r>
    </w:p>
    <w:p w:rsidR="00E528ED" w:rsidRPr="00E528ED" w:rsidRDefault="00E528ED" w:rsidP="00E528ED">
      <w:pPr>
        <w:shd w:val="clear" w:color="auto" w:fill="FFFFFF"/>
        <w:spacing w:after="120" w:line="315" w:lineRule="atLeast"/>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Обеспечить понимание родителями необходимости развития мелкой моторики ребенка как неотъемлемой части его жизни.</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b/>
          <w:bCs/>
          <w:i/>
          <w:iCs/>
          <w:color w:val="000000"/>
          <w:sz w:val="28"/>
          <w:szCs w:val="28"/>
          <w:lang w:eastAsia="ru-RU"/>
        </w:rPr>
        <w:t>Задачи:</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1.  Обогатить опыт родителей по теме собрания;</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2.  Расширить представления родителей о нетрадиционных пособиях для развития мелкой моторики рук;</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3. Вызвать интерес и желание заниматься с детьми пальчиковыми играми из серии «Расскажи стихи руками»;</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4.  Познакомить родителей с играми по развитию мелкой моторики рук в группе, через просмотр презентации;</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5.  Укрепить сотрудничество семей воспитанников и педагогического коллектива.</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b/>
          <w:bCs/>
          <w:color w:val="000000"/>
          <w:sz w:val="28"/>
          <w:szCs w:val="28"/>
          <w:lang w:eastAsia="ru-RU"/>
        </w:rPr>
        <w:t>Участники:</w:t>
      </w:r>
      <w:r w:rsidRPr="00E528ED">
        <w:rPr>
          <w:rFonts w:ascii="Times New Roman" w:eastAsia="Times New Roman" w:hAnsi="Times New Roman" w:cs="Times New Roman"/>
          <w:color w:val="000000"/>
          <w:sz w:val="28"/>
          <w:szCs w:val="28"/>
          <w:lang w:eastAsia="ru-RU"/>
        </w:rPr>
        <w:t> родители и воспитатели группы.</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b/>
          <w:bCs/>
          <w:color w:val="000000"/>
          <w:sz w:val="28"/>
          <w:szCs w:val="28"/>
          <w:lang w:eastAsia="ru-RU"/>
        </w:rPr>
        <w:t>Место проведения:</w:t>
      </w:r>
      <w:r w:rsidRPr="00E528ED">
        <w:rPr>
          <w:rFonts w:ascii="Times New Roman" w:eastAsia="Times New Roman" w:hAnsi="Times New Roman" w:cs="Times New Roman"/>
          <w:color w:val="000000"/>
          <w:sz w:val="28"/>
          <w:szCs w:val="28"/>
          <w:lang w:eastAsia="ru-RU"/>
        </w:rPr>
        <w:t> помещение группы.</w:t>
      </w:r>
    </w:p>
    <w:p w:rsidR="00E528ED" w:rsidRPr="00E528ED" w:rsidRDefault="00E528ED" w:rsidP="00E528ED">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  </w:t>
      </w:r>
      <w:r w:rsidRPr="00E528ED">
        <w:rPr>
          <w:rFonts w:ascii="Times New Roman" w:eastAsia="Times New Roman" w:hAnsi="Times New Roman" w:cs="Times New Roman"/>
          <w:b/>
          <w:bCs/>
          <w:i/>
          <w:iCs/>
          <w:color w:val="000000"/>
          <w:sz w:val="28"/>
          <w:szCs w:val="28"/>
          <w:lang w:eastAsia="ru-RU"/>
        </w:rPr>
        <w:t>План проведения:</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1.     Подготовительный этап.</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2.     Основная часть:</w:t>
      </w:r>
    </w:p>
    <w:p w:rsidR="00E528ED" w:rsidRPr="00E528ED" w:rsidRDefault="00E528ED" w:rsidP="00E528ED">
      <w:pPr>
        <w:numPr>
          <w:ilvl w:val="0"/>
          <w:numId w:val="1"/>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Знакомство родителей с развитием мелкой моторики у малышей.</w:t>
      </w:r>
    </w:p>
    <w:p w:rsidR="00E528ED" w:rsidRPr="00E528ED" w:rsidRDefault="00E528ED" w:rsidP="00E528ED">
      <w:pPr>
        <w:numPr>
          <w:ilvl w:val="0"/>
          <w:numId w:val="1"/>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Применение нестандартного оборудования для игр в группе для развития мелкой моторики.</w:t>
      </w:r>
    </w:p>
    <w:p w:rsidR="00E528ED" w:rsidRPr="00E528ED" w:rsidRDefault="00E528ED" w:rsidP="00E528ED">
      <w:pPr>
        <w:numPr>
          <w:ilvl w:val="0"/>
          <w:numId w:val="1"/>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Просмотр фотопрезентации игровой деятельности детей по развитию мелкой моторики.</w:t>
      </w:r>
    </w:p>
    <w:p w:rsidR="00E528ED" w:rsidRPr="00E528ED" w:rsidRDefault="00E528ED" w:rsidP="00E528ED">
      <w:pPr>
        <w:numPr>
          <w:ilvl w:val="0"/>
          <w:numId w:val="1"/>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Обратная связь с родителями;</w:t>
      </w:r>
    </w:p>
    <w:p w:rsidR="00E528ED" w:rsidRPr="00E528ED" w:rsidRDefault="00E528ED" w:rsidP="00E528ED">
      <w:pPr>
        <w:numPr>
          <w:ilvl w:val="0"/>
          <w:numId w:val="1"/>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Знакомство родителей с пальчиковыми играми из серии «Расскажи стихи руками».</w:t>
      </w:r>
    </w:p>
    <w:p w:rsidR="00E528ED" w:rsidRPr="00E528ED" w:rsidRDefault="00E528ED" w:rsidP="00E528ED">
      <w:pPr>
        <w:numPr>
          <w:ilvl w:val="0"/>
          <w:numId w:val="1"/>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Обсуждение домашнего задания для родителей;</w:t>
      </w:r>
    </w:p>
    <w:p w:rsidR="00E528ED" w:rsidRPr="00E528ED" w:rsidRDefault="00E528ED" w:rsidP="00E528ED">
      <w:pPr>
        <w:numPr>
          <w:ilvl w:val="0"/>
          <w:numId w:val="1"/>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Вручение памяток по темам родительского собрания:</w:t>
      </w:r>
      <w:r>
        <w:rPr>
          <w:rFonts w:ascii="Times New Roman" w:eastAsia="Times New Roman" w:hAnsi="Times New Roman" w:cs="Times New Roman"/>
          <w:color w:val="000000"/>
          <w:sz w:val="28"/>
          <w:szCs w:val="28"/>
          <w:lang w:eastAsia="ru-RU"/>
        </w:rPr>
        <w:t xml:space="preserve"> </w:t>
      </w:r>
      <w:r w:rsidRPr="00E528ED">
        <w:rPr>
          <w:rFonts w:ascii="Times New Roman" w:eastAsia="Times New Roman" w:hAnsi="Times New Roman" w:cs="Times New Roman"/>
          <w:color w:val="000000"/>
          <w:sz w:val="28"/>
          <w:szCs w:val="28"/>
          <w:lang w:eastAsia="ru-RU"/>
        </w:rPr>
        <w:t>«Практические рекомендации родителям по развитию мелкой моторики рук малышей с использованием подручного материала» и «Картотека пальчиковых игр».</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3. Подведение итогов собрания.</w:t>
      </w:r>
    </w:p>
    <w:p w:rsidR="00E528ED" w:rsidRPr="00E528ED" w:rsidRDefault="00E528ED" w:rsidP="00E528ED">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b/>
          <w:bCs/>
          <w:i/>
          <w:iCs/>
          <w:color w:val="000000"/>
          <w:sz w:val="28"/>
          <w:szCs w:val="28"/>
          <w:lang w:eastAsia="ru-RU"/>
        </w:rPr>
        <w:t>Ход мероприятия:</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u w:val="single"/>
          <w:lang w:eastAsia="ru-RU"/>
        </w:rPr>
        <w:t>1. Подготовительный этап:</w:t>
      </w:r>
    </w:p>
    <w:p w:rsidR="00E528ED" w:rsidRDefault="00E528ED" w:rsidP="00E528ED">
      <w:pPr>
        <w:shd w:val="clear" w:color="auto" w:fill="FFFFFF"/>
        <w:spacing w:after="120" w:line="315" w:lineRule="atLeast"/>
        <w:jc w:val="both"/>
        <w:rPr>
          <w:rFonts w:ascii="Times New Roman" w:eastAsia="Times New Roman" w:hAnsi="Times New Roman" w:cs="Times New Roman"/>
          <w:i/>
          <w:iCs/>
          <w:color w:val="000000"/>
          <w:sz w:val="28"/>
          <w:szCs w:val="28"/>
          <w:lang w:eastAsia="ru-RU"/>
        </w:rPr>
      </w:pPr>
      <w:r w:rsidRPr="00E528ED">
        <w:rPr>
          <w:rFonts w:ascii="Times New Roman" w:eastAsia="Times New Roman" w:hAnsi="Times New Roman" w:cs="Times New Roman"/>
          <w:color w:val="000000"/>
          <w:sz w:val="28"/>
          <w:szCs w:val="28"/>
          <w:lang w:eastAsia="ru-RU"/>
        </w:rPr>
        <w:t>— Анкетирование родителей по теме: «Что такое мелкая моторика? Как её развивать?» </w:t>
      </w:r>
      <w:r w:rsidRPr="00E528ED">
        <w:rPr>
          <w:rFonts w:ascii="Times New Roman" w:eastAsia="Times New Roman" w:hAnsi="Times New Roman" w:cs="Times New Roman"/>
          <w:i/>
          <w:iCs/>
          <w:color w:val="000000"/>
          <w:sz w:val="28"/>
          <w:szCs w:val="28"/>
          <w:lang w:eastAsia="ru-RU"/>
        </w:rPr>
        <w:t>(приложение №3)</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lastRenderedPageBreak/>
        <w:t>-Оформление памяток для родителей.</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-Оформление фотопрезентации по теме:» Использование нестандартного оборудования для занятий с детьми в группе по развитию мелкой моторики».</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u w:val="single"/>
          <w:lang w:eastAsia="ru-RU"/>
        </w:rPr>
        <w:t>2. Основная часть:</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Добрый день, уважаемые родители! Мы рады встрече с вами. Спасибо, что вы нашли время ответить на вопросы нашей анкеты и   пришли на родительское собрание.</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Развитие мелкой моторики рук является одним из главных средств для эффективного развития ребёнка.</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 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А роль развития мелкой моторики рук очень велика. Ведь, стимулируя ее развитие, мы работаем над подвижностью органов артикуляции, готовим руку к письму, развиваем речь, внимание, мышление, зрение и даже влияем на формирование произвольности у детей. В дошкольных учреждениях довольно много внимания уделяется развитию моторики рук.</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 xml:space="preserve">И мы в нашей группе в свободной деятельности детей большое внимание уделяем развитию мелкой моторики рук.  В группе есть много различных развивающих пособий, все вы их можете видеть в нашем уголке дидактических игр, дети могут взять их в любое время и заниматься — это различного вида вкладыши, пирамидки, мозаики, кубики, </w:t>
      </w:r>
      <w:proofErr w:type="spellStart"/>
      <w:r w:rsidRPr="00E528ED">
        <w:rPr>
          <w:rFonts w:ascii="Times New Roman" w:eastAsia="Times New Roman" w:hAnsi="Times New Roman" w:cs="Times New Roman"/>
          <w:color w:val="000000"/>
          <w:sz w:val="28"/>
          <w:szCs w:val="28"/>
          <w:lang w:eastAsia="ru-RU"/>
        </w:rPr>
        <w:t>пазлы</w:t>
      </w:r>
      <w:proofErr w:type="spellEnd"/>
      <w:r w:rsidRPr="00E528ED">
        <w:rPr>
          <w:rFonts w:ascii="Times New Roman" w:eastAsia="Times New Roman" w:hAnsi="Times New Roman" w:cs="Times New Roman"/>
          <w:color w:val="000000"/>
          <w:sz w:val="28"/>
          <w:szCs w:val="28"/>
          <w:lang w:eastAsia="ru-RU"/>
        </w:rPr>
        <w:t xml:space="preserve"> и т.д., в свободном доступе есть всегда карандаши, листы для рисования, разнообразные раскраски.</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Но сегодня нам бы хотелось поговорить о нестандартных пособиях и играх и их применении в нашей работе при развитии мелкой моторики рук.</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-Уважаемые родители, что на ваш взгляд может развивать мелкую моторику? — Ответы родителей.</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i/>
          <w:iCs/>
          <w:color w:val="000000"/>
          <w:sz w:val="28"/>
          <w:szCs w:val="28"/>
          <w:lang w:eastAsia="ru-RU"/>
        </w:rPr>
        <w:t>Мелкую моторику рук развивают:</w:t>
      </w:r>
    </w:p>
    <w:p w:rsidR="00E528ED" w:rsidRPr="00E528ED" w:rsidRDefault="00E528ED" w:rsidP="00E528ED">
      <w:pPr>
        <w:numPr>
          <w:ilvl w:val="0"/>
          <w:numId w:val="2"/>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Различные игры с пальчиками, где необходимо выполнять те или иные движения в определённой последовательности;</w:t>
      </w:r>
    </w:p>
    <w:p w:rsidR="00E528ED" w:rsidRPr="00E528ED" w:rsidRDefault="00E528ED" w:rsidP="00E528ED">
      <w:pPr>
        <w:numPr>
          <w:ilvl w:val="0"/>
          <w:numId w:val="2"/>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Игры с мелкими предметами, которые неудобно брать в руку (только под присмотром взрослых);</w:t>
      </w:r>
    </w:p>
    <w:p w:rsidR="00E528ED" w:rsidRPr="00E528ED" w:rsidRDefault="00E528ED" w:rsidP="00E528ED">
      <w:pPr>
        <w:numPr>
          <w:ilvl w:val="0"/>
          <w:numId w:val="2"/>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Игры, где требуется что-то брать или вытаскивать, сжимать-разжимать, выливать — наливать, насыпать-высыпать, проталкивать в отверстия, закручивать — откручивать и т.д.;</w:t>
      </w:r>
    </w:p>
    <w:p w:rsidR="00E528ED" w:rsidRPr="00E528ED" w:rsidRDefault="00E528ED" w:rsidP="00E528ED">
      <w:pPr>
        <w:numPr>
          <w:ilvl w:val="0"/>
          <w:numId w:val="2"/>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Рисование карандашом, фломастером, кистью, пальчиком, ладошкой и т.д.;</w:t>
      </w:r>
    </w:p>
    <w:p w:rsidR="00E528ED" w:rsidRPr="00E528ED" w:rsidRDefault="00E528ED" w:rsidP="00E528ED">
      <w:pPr>
        <w:numPr>
          <w:ilvl w:val="0"/>
          <w:numId w:val="2"/>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lastRenderedPageBreak/>
        <w:t>Застёгивание и расстегивание молний, пуговиц и т.д.;</w:t>
      </w:r>
    </w:p>
    <w:p w:rsidR="00E528ED" w:rsidRPr="00E528ED" w:rsidRDefault="00E528ED" w:rsidP="00E528ED">
      <w:pPr>
        <w:numPr>
          <w:ilvl w:val="0"/>
          <w:numId w:val="2"/>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Одевание и раздевание игрушек;</w:t>
      </w:r>
    </w:p>
    <w:p w:rsidR="00E528ED" w:rsidRPr="00E528ED" w:rsidRDefault="00E528ED" w:rsidP="00E528ED">
      <w:pPr>
        <w:numPr>
          <w:ilvl w:val="0"/>
          <w:numId w:val="2"/>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Лепка из пластилина и теста.</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Практически каждый родитель знает о необходимости развития мелкой моторики рук. Но, к сожалению, не все знают каким образом можно осуществить это развитие. И еще меньше представляют, как эту работу можно разнообразить. В настоящие время существует множество различных пособий, которые призваны помочь родителям. Можно брать в работу их.</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Так же можно организовать работу из «подручных» материалов, тех, которые нас окружают.</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 Давайте познакомимся, чем же в свободной деятельности занимаемся с малышами мы </w:t>
      </w:r>
      <w:r w:rsidRPr="00E528ED">
        <w:rPr>
          <w:rFonts w:ascii="Times New Roman" w:eastAsia="Times New Roman" w:hAnsi="Times New Roman" w:cs="Times New Roman"/>
          <w:i/>
          <w:iCs/>
          <w:color w:val="000000"/>
          <w:sz w:val="28"/>
          <w:szCs w:val="28"/>
          <w:lang w:eastAsia="ru-RU"/>
        </w:rPr>
        <w:t>(просмотр фотопрезентации приложение №1):</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1. Первый вид деятельности, который способствует развитию моторики – это шнуровка. Манипуляции со шнурками можно осуществлять как с обычными предметами одежды, так и с игрушками.</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2.Здесь не лишним будет упомянуть о застегивании пуговиц (размер пуговиц стоит выбирать, отталкиваясь от навыков ребенка). Важно отметить, что родители, желающие, чтобы их ребенок развивал мелкую моторику, не должны помогать ребенку одеваться, застегиваться, шнуровать ботинки. А уже тем более делать это за него. Разумеется, когда ребенок собирается сам, это требует гораздо больше времени. Но, зато, это послужит благому делу.</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3. «Прищепки» — развиваем мелкую моторику рук, глазомер, речь; учим основные цвета;</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Pr="00E528ED">
        <w:rPr>
          <w:rFonts w:ascii="Times New Roman" w:eastAsia="Times New Roman" w:hAnsi="Times New Roman" w:cs="Times New Roman"/>
          <w:color w:val="000000"/>
          <w:sz w:val="28"/>
          <w:szCs w:val="28"/>
          <w:lang w:eastAsia="ru-RU"/>
        </w:rPr>
        <w:t>Сенсорная клавиатура» -развиваем моторику рук, речь; учим цвета, формы;</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w:t>
      </w:r>
      <w:r w:rsidRPr="00E528ED">
        <w:rPr>
          <w:rFonts w:ascii="Times New Roman" w:eastAsia="Times New Roman" w:hAnsi="Times New Roman" w:cs="Times New Roman"/>
          <w:color w:val="000000"/>
          <w:sz w:val="28"/>
          <w:szCs w:val="28"/>
          <w:lang w:eastAsia="ru-RU"/>
        </w:rPr>
        <w:t>Кто в яичке спрятался?» — развиваем моторику рук, речь, познавательные способности;</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6. «Найди в домиках …» — развиваем моторику рук, речь, познавательные способности;</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Pr="00E528ED">
        <w:rPr>
          <w:rFonts w:ascii="Times New Roman" w:eastAsia="Times New Roman" w:hAnsi="Times New Roman" w:cs="Times New Roman"/>
          <w:color w:val="000000"/>
          <w:sz w:val="28"/>
          <w:szCs w:val="28"/>
          <w:lang w:eastAsia="ru-RU"/>
        </w:rPr>
        <w:t>Веселые мячики» — массажируем ладошки, пальчики; развиваем мелкую моторику рук;</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proofErr w:type="spellStart"/>
      <w:r w:rsidRPr="00E528ED">
        <w:rPr>
          <w:rFonts w:ascii="Times New Roman" w:eastAsia="Times New Roman" w:hAnsi="Times New Roman" w:cs="Times New Roman"/>
          <w:color w:val="000000"/>
          <w:sz w:val="28"/>
          <w:szCs w:val="28"/>
          <w:lang w:eastAsia="ru-RU"/>
        </w:rPr>
        <w:t>Шумелки</w:t>
      </w:r>
      <w:proofErr w:type="spellEnd"/>
      <w:r w:rsidRPr="00E528ED">
        <w:rPr>
          <w:rFonts w:ascii="Times New Roman" w:eastAsia="Times New Roman" w:hAnsi="Times New Roman" w:cs="Times New Roman"/>
          <w:color w:val="000000"/>
          <w:sz w:val="28"/>
          <w:szCs w:val="28"/>
          <w:lang w:eastAsia="ru-RU"/>
        </w:rPr>
        <w:t>» — развиваем тактильные ощущения руки, мелкую моторику рук, слух;</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sidRPr="00E528ED">
        <w:rPr>
          <w:rFonts w:ascii="Times New Roman" w:eastAsia="Times New Roman" w:hAnsi="Times New Roman" w:cs="Times New Roman"/>
          <w:color w:val="000000"/>
          <w:sz w:val="28"/>
          <w:szCs w:val="28"/>
          <w:lang w:eastAsia="ru-RU"/>
        </w:rPr>
        <w:t>Коллекция камней» — развиваем мелкую моторику рук, воображение, речь, тактильные ощущения;</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10. «Перебираем и раскладываем красную и белую фасоль» — развиваем мелкую моторику рук, зрение;</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11. «Пересыпаем зерно ложками разного размера» — развиваем мелкую моторику рук, глазомер;</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lastRenderedPageBreak/>
        <w:t>12. «Сухой бассейн» — развиваем мелкую моторику рук, речь, познавательные способности; закрепляем цвета;</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13. «Соляная пещера» — развиваем мелкую моторику рук, речь, познавательные способности, тактильные ощущения;</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14. «Рисование на манке» — развиваем мелкую моторику рук, речь, творческие способности, аккуратность;</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15. «Подбери крышечки» — развиваем мелкую моторику рук, речь, познавательные способности; изучаем размеры;</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16. «Сделай ежику иголки» — развиваем мелкую моторику рук, речь; закрепляем цвета;</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w:t>
      </w:r>
      <w:r w:rsidRPr="00E528ED">
        <w:rPr>
          <w:rFonts w:ascii="Times New Roman" w:eastAsia="Times New Roman" w:hAnsi="Times New Roman" w:cs="Times New Roman"/>
          <w:color w:val="000000"/>
          <w:sz w:val="28"/>
          <w:szCs w:val="28"/>
          <w:lang w:eastAsia="ru-RU"/>
        </w:rPr>
        <w:t xml:space="preserve"> Книга знаний мелкой моторики «Непоседы» — развиваем мелкую моторику рук, речь, тактильные ощущения;</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 «</w:t>
      </w:r>
      <w:r w:rsidRPr="00E528ED">
        <w:rPr>
          <w:rFonts w:ascii="Times New Roman" w:eastAsia="Times New Roman" w:hAnsi="Times New Roman" w:cs="Times New Roman"/>
          <w:color w:val="000000"/>
          <w:sz w:val="28"/>
          <w:szCs w:val="28"/>
          <w:lang w:eastAsia="ru-RU"/>
        </w:rPr>
        <w:t>Почитаем» — развиваем мелкую моторику рук, речь; знакомимся с окружающим миром.</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 xml:space="preserve">Развитию мелкой моторики рук очень хорошо способствует художественная деятельность детей. Мы стараемся использовать в работе много различных творческих приемов — рисуем пальчиком, ватными палочками, кисточками, трех и шестигранными, а также толстыми и тонкими карандашами, используем специальные </w:t>
      </w:r>
      <w:proofErr w:type="spellStart"/>
      <w:r w:rsidRPr="00E528ED">
        <w:rPr>
          <w:rFonts w:ascii="Times New Roman" w:eastAsia="Times New Roman" w:hAnsi="Times New Roman" w:cs="Times New Roman"/>
          <w:color w:val="000000"/>
          <w:sz w:val="28"/>
          <w:szCs w:val="28"/>
          <w:lang w:eastAsia="ru-RU"/>
        </w:rPr>
        <w:t>досочки</w:t>
      </w:r>
      <w:proofErr w:type="spellEnd"/>
      <w:r w:rsidRPr="00E528ED">
        <w:rPr>
          <w:rFonts w:ascii="Times New Roman" w:eastAsia="Times New Roman" w:hAnsi="Times New Roman" w:cs="Times New Roman"/>
          <w:color w:val="000000"/>
          <w:sz w:val="28"/>
          <w:szCs w:val="28"/>
          <w:lang w:eastAsia="ru-RU"/>
        </w:rPr>
        <w:t xml:space="preserve"> для рисования и печатанья. Хороши в рисовании восковые мелки, причем, когда они ломаются на маленькие кусочки — это тоже польза для пальчиков и не торопитесь их выбрасывать, ребенку приходится брать их щепоткой, при этом формируется правильный пальчиковый захват карандаша, ручки.</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Детишки любят работать с различными трафаретами, дополнительными альбомами, обводить свои ладошки, раскрашивать.</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 xml:space="preserve">Потихоньку стараемся подружиться с пластилином — но задача пока сложная, руки у детей слабые, но желание работать с пластилином есть у всех; используем приемы: </w:t>
      </w:r>
      <w:proofErr w:type="spellStart"/>
      <w:r w:rsidRPr="00E528ED">
        <w:rPr>
          <w:rFonts w:ascii="Times New Roman" w:eastAsia="Times New Roman" w:hAnsi="Times New Roman" w:cs="Times New Roman"/>
          <w:color w:val="000000"/>
          <w:sz w:val="28"/>
          <w:szCs w:val="28"/>
          <w:lang w:eastAsia="ru-RU"/>
        </w:rPr>
        <w:t>отщипывание</w:t>
      </w:r>
      <w:proofErr w:type="spellEnd"/>
      <w:r w:rsidRPr="00E528ED">
        <w:rPr>
          <w:rFonts w:ascii="Times New Roman" w:eastAsia="Times New Roman" w:hAnsi="Times New Roman" w:cs="Times New Roman"/>
          <w:color w:val="000000"/>
          <w:sz w:val="28"/>
          <w:szCs w:val="28"/>
          <w:lang w:eastAsia="ru-RU"/>
        </w:rPr>
        <w:t xml:space="preserve"> маленьких кусочков от большого, раскатывание столбиков и шариков.</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Во всех наших творческих работах — пальчикам детей всегда приходится потрудится. Это и «Осеннее панно из листьев» и коллективная работа: «Букет для мамочки» и «Новогодний барашек» и т.д.</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 Уважаемые родители, а как вы пытаетесь дома развивать мелкую моторику, какие используете для этого игры и занятия?  — Ответы родителей.</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 Как вы думаете, что ещё очень хорошо развивает мелкую моторику рук, крупную моторику, а также связную речь ребенка, не требуя никаких дополнительных пособий, точнее эти пособия всегда с вами? - Ответы родителей.</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Конечно, это </w:t>
      </w:r>
      <w:r w:rsidRPr="00E528ED">
        <w:rPr>
          <w:rFonts w:ascii="Times New Roman" w:eastAsia="Times New Roman" w:hAnsi="Times New Roman" w:cs="Times New Roman"/>
          <w:i/>
          <w:iCs/>
          <w:color w:val="000000"/>
          <w:sz w:val="28"/>
          <w:szCs w:val="28"/>
          <w:lang w:eastAsia="ru-RU"/>
        </w:rPr>
        <w:t>пальчиковая гимнастика</w:t>
      </w:r>
      <w:r w:rsidRPr="00E528ED">
        <w:rPr>
          <w:rFonts w:ascii="Times New Roman" w:eastAsia="Times New Roman" w:hAnsi="Times New Roman" w:cs="Times New Roman"/>
          <w:color w:val="000000"/>
          <w:sz w:val="28"/>
          <w:szCs w:val="28"/>
          <w:lang w:eastAsia="ru-RU"/>
        </w:rPr>
        <w:t>.</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lastRenderedPageBreak/>
        <w:t xml:space="preserve">В прошлом веке знаменитая сегодня Мария </w:t>
      </w:r>
      <w:proofErr w:type="spellStart"/>
      <w:r w:rsidRPr="00E528ED">
        <w:rPr>
          <w:rFonts w:ascii="Times New Roman" w:eastAsia="Times New Roman" w:hAnsi="Times New Roman" w:cs="Times New Roman"/>
          <w:color w:val="000000"/>
          <w:sz w:val="28"/>
          <w:szCs w:val="28"/>
          <w:lang w:eastAsia="ru-RU"/>
        </w:rPr>
        <w:t>Монтессори</w:t>
      </w:r>
      <w:proofErr w:type="spellEnd"/>
      <w:r w:rsidRPr="00E528ED">
        <w:rPr>
          <w:rFonts w:ascii="Times New Roman" w:eastAsia="Times New Roman" w:hAnsi="Times New Roman" w:cs="Times New Roman"/>
          <w:color w:val="000000"/>
          <w:sz w:val="28"/>
          <w:szCs w:val="28"/>
          <w:lang w:eastAsia="ru-RU"/>
        </w:rPr>
        <w:t xml:space="preserve"> заметила связь между развитием тонких движений руки и речью детей. Она заключила, что, если с речью не все в порядке, в этом наверняка виновата мелкая моторика. Уже позже биологами было установлено, что в головном мозге человека центры, отвечающие за речь и движения пальцев рук, расположены очень близко. И, если мы развиваем мелкую моторику, то тем самым активизируем и соседние зоны мозга, отвечающие за речь. Вот почему психологи и детские педагоги так настойчиво советуют родителям детей почаще играть в игры развивающие мелкую моторику рук.</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Пальчиковая гимнастика решает множество задач в развитии ребенка:</w:t>
      </w:r>
    </w:p>
    <w:p w:rsidR="00E528ED" w:rsidRPr="00E528ED" w:rsidRDefault="00E528ED" w:rsidP="00E528ED">
      <w:pPr>
        <w:numPr>
          <w:ilvl w:val="0"/>
          <w:numId w:val="3"/>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способствует овладению навыками мелкой моторики;</w:t>
      </w:r>
    </w:p>
    <w:p w:rsidR="00E528ED" w:rsidRPr="00E528ED" w:rsidRDefault="00E528ED" w:rsidP="00E528ED">
      <w:pPr>
        <w:numPr>
          <w:ilvl w:val="0"/>
          <w:numId w:val="3"/>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помогает развивать речь;</w:t>
      </w:r>
    </w:p>
    <w:p w:rsidR="00E528ED" w:rsidRPr="00E528ED" w:rsidRDefault="00E528ED" w:rsidP="00E528ED">
      <w:pPr>
        <w:numPr>
          <w:ilvl w:val="0"/>
          <w:numId w:val="3"/>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повышает работоспособность головного мозга;</w:t>
      </w:r>
    </w:p>
    <w:p w:rsidR="00E528ED" w:rsidRPr="00E528ED" w:rsidRDefault="00E528ED" w:rsidP="00E528ED">
      <w:pPr>
        <w:numPr>
          <w:ilvl w:val="0"/>
          <w:numId w:val="3"/>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развивает внимание, память, мышление;</w:t>
      </w:r>
    </w:p>
    <w:p w:rsidR="00E528ED" w:rsidRPr="00E528ED" w:rsidRDefault="00E528ED" w:rsidP="00E528ED">
      <w:pPr>
        <w:numPr>
          <w:ilvl w:val="0"/>
          <w:numId w:val="3"/>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развивает тактильную чувствительность;</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 xml:space="preserve">Использование стихов при выполнении пальчиковой гимнастики развивает восприятие и воспроизведение ритма, движения пальцев рук становятся более целенаправленными и скоординированными.  Дети с удовольствием принимают участие в играх – </w:t>
      </w:r>
      <w:proofErr w:type="spellStart"/>
      <w:r w:rsidRPr="00E528ED">
        <w:rPr>
          <w:rFonts w:ascii="Times New Roman" w:eastAsia="Times New Roman" w:hAnsi="Times New Roman" w:cs="Times New Roman"/>
          <w:color w:val="000000"/>
          <w:sz w:val="28"/>
          <w:szCs w:val="28"/>
          <w:lang w:eastAsia="ru-RU"/>
        </w:rPr>
        <w:t>потешках</w:t>
      </w:r>
      <w:proofErr w:type="spellEnd"/>
      <w:r w:rsidRPr="00E528ED">
        <w:rPr>
          <w:rFonts w:ascii="Times New Roman" w:eastAsia="Times New Roman" w:hAnsi="Times New Roman" w:cs="Times New Roman"/>
          <w:color w:val="000000"/>
          <w:sz w:val="28"/>
          <w:szCs w:val="28"/>
          <w:lang w:eastAsia="ru-RU"/>
        </w:rPr>
        <w:t>. Попробуйте и Вы с ребенком поиграть в такие игры, но для начала мы предлагаем вам поиграть с нами.  Давай разомнем наши уставшие ручки.</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b/>
          <w:bCs/>
          <w:i/>
          <w:iCs/>
          <w:color w:val="000000"/>
          <w:sz w:val="28"/>
          <w:szCs w:val="28"/>
          <w:lang w:eastAsia="ru-RU"/>
        </w:rPr>
        <w:t>Игра с родителями из серии «Расскажи стихи руками» </w:t>
      </w:r>
      <w:r w:rsidRPr="00E528ED">
        <w:rPr>
          <w:rFonts w:ascii="Times New Roman" w:eastAsia="Times New Roman" w:hAnsi="Times New Roman" w:cs="Times New Roman"/>
          <w:i/>
          <w:iCs/>
          <w:color w:val="000000"/>
          <w:sz w:val="28"/>
          <w:szCs w:val="28"/>
          <w:lang w:eastAsia="ru-RU"/>
        </w:rPr>
        <w:t>(приложение №2).</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 xml:space="preserve">— Уважаемые родители в конце нашего собрания нам бы хотелось предложить для вас небольшое домашнее задание: изготовить </w:t>
      </w:r>
      <w:r w:rsidR="00556DBD" w:rsidRPr="00E528ED">
        <w:rPr>
          <w:rFonts w:ascii="Times New Roman" w:eastAsia="Times New Roman" w:hAnsi="Times New Roman" w:cs="Times New Roman"/>
          <w:color w:val="000000"/>
          <w:sz w:val="28"/>
          <w:szCs w:val="28"/>
          <w:lang w:eastAsia="ru-RU"/>
        </w:rPr>
        <w:t>дома, совместно</w:t>
      </w:r>
      <w:r w:rsidRPr="00E528ED">
        <w:rPr>
          <w:rFonts w:ascii="Times New Roman" w:eastAsia="Times New Roman" w:hAnsi="Times New Roman" w:cs="Times New Roman"/>
          <w:color w:val="000000"/>
          <w:sz w:val="28"/>
          <w:szCs w:val="28"/>
          <w:lang w:eastAsia="ru-RU"/>
        </w:rPr>
        <w:t xml:space="preserve"> с вашим ребенком, а может и всей семьей, — пособие для развитие мелкой моторики рук с использованием бросового материала: крышек от разных бутылок и коробок разного размера.</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 </w:t>
      </w:r>
      <w:r w:rsidRPr="00E528ED">
        <w:rPr>
          <w:rFonts w:ascii="Times New Roman" w:eastAsia="Times New Roman" w:hAnsi="Times New Roman" w:cs="Times New Roman"/>
          <w:color w:val="000000"/>
          <w:sz w:val="28"/>
          <w:szCs w:val="28"/>
          <w:u w:val="single"/>
          <w:lang w:eastAsia="ru-RU"/>
        </w:rPr>
        <w:t xml:space="preserve">3. Подведение </w:t>
      </w:r>
      <w:r w:rsidR="00556DBD" w:rsidRPr="00E528ED">
        <w:rPr>
          <w:rFonts w:ascii="Times New Roman" w:eastAsia="Times New Roman" w:hAnsi="Times New Roman" w:cs="Times New Roman"/>
          <w:color w:val="000000"/>
          <w:sz w:val="28"/>
          <w:szCs w:val="28"/>
          <w:u w:val="single"/>
          <w:lang w:eastAsia="ru-RU"/>
        </w:rPr>
        <w:t>итогов собрания</w:t>
      </w:r>
      <w:r w:rsidRPr="00E528ED">
        <w:rPr>
          <w:rFonts w:ascii="Times New Roman" w:eastAsia="Times New Roman" w:hAnsi="Times New Roman" w:cs="Times New Roman"/>
          <w:color w:val="000000"/>
          <w:sz w:val="28"/>
          <w:szCs w:val="28"/>
          <w:u w:val="single"/>
          <w:lang w:eastAsia="ru-RU"/>
        </w:rPr>
        <w:t>.</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color w:val="000000"/>
          <w:sz w:val="28"/>
          <w:szCs w:val="28"/>
          <w:lang w:eastAsia="ru-RU"/>
        </w:rPr>
        <w:t>Таким образом, развивать мелкую моторику рук можно не только в специально организованных условиях и на занятиях, с конкретными развивающими пособиями, но и в быту. Продуктивность занятия возрастет, если родитель не ограничится заданием и уйдет в другую комнату, а вместе с ребенком возьмется за решение совместной задачи. Стоит помнить, когда работа совершается вместе и в игровой форме, то любые вершины даются быстрее и проще. Так же не лишним будет напомнить: чем раньше будет начата работа по развитию мелкой моторики, тем раньше она начнет приносить свои плоды, тем проще ребенку будет расти, развиваться и овладевать новыми умениями.</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i/>
          <w:iCs/>
          <w:color w:val="000000"/>
          <w:sz w:val="28"/>
          <w:szCs w:val="28"/>
          <w:lang w:eastAsia="ru-RU"/>
        </w:rPr>
        <w:t>Принятие решения собрания.</w:t>
      </w:r>
    </w:p>
    <w:p w:rsidR="00E528ED" w:rsidRPr="00E528ED" w:rsidRDefault="00E528ED" w:rsidP="00E528ED">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i/>
          <w:iCs/>
          <w:color w:val="000000"/>
          <w:sz w:val="28"/>
          <w:szCs w:val="28"/>
          <w:lang w:eastAsia="ru-RU"/>
        </w:rPr>
        <w:t>Вручение памяток по развитию мелкой моторики рук (приложение №4).</w:t>
      </w:r>
    </w:p>
    <w:p w:rsidR="00E528ED" w:rsidRPr="00E528ED" w:rsidRDefault="00E528ED" w:rsidP="00E528ED">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E528ED">
        <w:rPr>
          <w:rFonts w:ascii="Times New Roman" w:eastAsia="Times New Roman" w:hAnsi="Times New Roman" w:cs="Times New Roman"/>
          <w:b/>
          <w:bCs/>
          <w:i/>
          <w:iCs/>
          <w:color w:val="000000"/>
          <w:sz w:val="28"/>
          <w:szCs w:val="28"/>
          <w:lang w:eastAsia="ru-RU"/>
        </w:rPr>
        <w:lastRenderedPageBreak/>
        <w:t> Приложение №1</w:t>
      </w:r>
    </w:p>
    <w:p w:rsidR="00E528ED" w:rsidRPr="00E528ED" w:rsidRDefault="00556DBD" w:rsidP="00E528ED">
      <w:pPr>
        <w:pStyle w:val="a3"/>
        <w:shd w:val="clear" w:color="auto" w:fill="FFFFFF"/>
        <w:spacing w:before="0" w:beforeAutospacing="0" w:after="120" w:afterAutospacing="0" w:line="315" w:lineRule="atLeast"/>
        <w:jc w:val="center"/>
        <w:rPr>
          <w:color w:val="000000"/>
          <w:sz w:val="28"/>
          <w:szCs w:val="28"/>
        </w:rPr>
      </w:pPr>
      <w:bookmarkStart w:id="0" w:name="_GoBack"/>
      <w:bookmarkEnd w:id="0"/>
      <w:r w:rsidRPr="00E528ED">
        <w:rPr>
          <w:rStyle w:val="a5"/>
          <w:b/>
          <w:bCs/>
          <w:color w:val="000000"/>
          <w:sz w:val="28"/>
          <w:szCs w:val="28"/>
        </w:rPr>
        <w:t>Приложение №</w:t>
      </w:r>
      <w:r w:rsidR="00E528ED" w:rsidRPr="00E528ED">
        <w:rPr>
          <w:rStyle w:val="a5"/>
          <w:b/>
          <w:bCs/>
          <w:color w:val="000000"/>
          <w:sz w:val="28"/>
          <w:szCs w:val="28"/>
        </w:rPr>
        <w:t>2</w:t>
      </w:r>
    </w:p>
    <w:p w:rsidR="00E528ED" w:rsidRPr="00E528ED" w:rsidRDefault="00E528ED" w:rsidP="00E528ED">
      <w:pPr>
        <w:pStyle w:val="a3"/>
        <w:shd w:val="clear" w:color="auto" w:fill="FFFFFF"/>
        <w:spacing w:before="0" w:beforeAutospacing="0" w:after="120" w:afterAutospacing="0" w:line="315" w:lineRule="atLeast"/>
        <w:jc w:val="center"/>
        <w:rPr>
          <w:color w:val="000000"/>
          <w:sz w:val="28"/>
          <w:szCs w:val="28"/>
        </w:rPr>
      </w:pPr>
      <w:r w:rsidRPr="00E528ED">
        <w:rPr>
          <w:rStyle w:val="a5"/>
          <w:b/>
          <w:bCs/>
          <w:color w:val="000000"/>
          <w:sz w:val="28"/>
          <w:szCs w:val="28"/>
        </w:rPr>
        <w:t>«Расскажи стихи руками»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«Капуста»</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Мы капусту рубим, рубим, (стучим ребром ладошки)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Мы морковку трем, трем, (трем кулачком по ладошке)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Мы </w:t>
      </w:r>
      <w:r w:rsidR="00556DBD" w:rsidRPr="00E528ED">
        <w:rPr>
          <w:color w:val="000000"/>
          <w:sz w:val="28"/>
          <w:szCs w:val="28"/>
        </w:rPr>
        <w:t>капусту</w:t>
      </w:r>
      <w:r w:rsidRPr="00E528ED">
        <w:rPr>
          <w:color w:val="000000"/>
          <w:sz w:val="28"/>
          <w:szCs w:val="28"/>
        </w:rPr>
        <w:t xml:space="preserve"> солим, солим,</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Мы капусту жмем, жмем, жмем.</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В бочки плотно набиваем (ладошками от себя)</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И в подвалы </w:t>
      </w:r>
      <w:r w:rsidR="00556DBD" w:rsidRPr="00E528ED">
        <w:rPr>
          <w:color w:val="000000"/>
          <w:sz w:val="28"/>
          <w:szCs w:val="28"/>
        </w:rPr>
        <w:t>выставляем. (</w:t>
      </w:r>
      <w:r w:rsidRPr="00E528ED">
        <w:rPr>
          <w:color w:val="000000"/>
          <w:sz w:val="28"/>
          <w:szCs w:val="28"/>
        </w:rPr>
        <w:t>ладошки в замок, качаем)</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Ох и вкусная капуста! (погладить по животу)</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«Апельсин»</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Мы делили апельсин</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Много нас, а он один</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Эта долька для ежа, (складывать пальчики в кулачок)</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Эта долька для чижа,</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Эта долька для котят,</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Эта долька для утят,</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Это долька для бобра,</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А для волка — кожура! (встряхнуть кистями рук)</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«Машина»</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Би-би-би гудит машина (стучим кулачками)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Тук-тук-тук мотор стучит (хлопаем ладошками)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Едем, едем. едем. едем (топаем ногами)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Шины трутся о дорогу (трем ладошками)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proofErr w:type="gramStart"/>
      <w:r w:rsidRPr="00E528ED">
        <w:rPr>
          <w:color w:val="000000"/>
          <w:sz w:val="28"/>
          <w:szCs w:val="28"/>
        </w:rPr>
        <w:t>Шу-шу</w:t>
      </w:r>
      <w:proofErr w:type="gramEnd"/>
      <w:r w:rsidRPr="00E528ED">
        <w:rPr>
          <w:color w:val="000000"/>
          <w:sz w:val="28"/>
          <w:szCs w:val="28"/>
        </w:rPr>
        <w:t>-шу они шуршат</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Быстро крутятся колеса (покрутить руками перед собой)</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proofErr w:type="gramStart"/>
      <w:r w:rsidRPr="00E528ED">
        <w:rPr>
          <w:color w:val="000000"/>
          <w:sz w:val="28"/>
          <w:szCs w:val="28"/>
        </w:rPr>
        <w:t>Та-та</w:t>
      </w:r>
      <w:proofErr w:type="gramEnd"/>
      <w:r w:rsidRPr="00E528ED">
        <w:rPr>
          <w:color w:val="000000"/>
          <w:sz w:val="28"/>
          <w:szCs w:val="28"/>
        </w:rPr>
        <w:t>-та они спешат!</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«Дом»</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На полянке дом стоит, (ладошки вместе домиком)</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Ну а к дому путь </w:t>
      </w:r>
      <w:r w:rsidR="00556DBD" w:rsidRPr="00E528ED">
        <w:rPr>
          <w:color w:val="000000"/>
          <w:sz w:val="28"/>
          <w:szCs w:val="28"/>
        </w:rPr>
        <w:t>закрыт. (</w:t>
      </w:r>
      <w:r w:rsidRPr="00E528ED">
        <w:rPr>
          <w:color w:val="000000"/>
          <w:sz w:val="28"/>
          <w:szCs w:val="28"/>
        </w:rPr>
        <w:t>поворачиваем ладошки)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Мы ворота открываем </w:t>
      </w:r>
      <w:r w:rsidR="00556DBD" w:rsidRPr="00E528ED">
        <w:rPr>
          <w:color w:val="000000"/>
          <w:sz w:val="28"/>
          <w:szCs w:val="28"/>
        </w:rPr>
        <w:t>(открываем</w:t>
      </w:r>
      <w:r w:rsidRPr="00E528ED">
        <w:rPr>
          <w:color w:val="000000"/>
          <w:sz w:val="28"/>
          <w:szCs w:val="28"/>
        </w:rPr>
        <w:t xml:space="preserve"> ладошки)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В гости всех вас </w:t>
      </w:r>
      <w:r w:rsidR="00556DBD" w:rsidRPr="00E528ED">
        <w:rPr>
          <w:color w:val="000000"/>
          <w:sz w:val="28"/>
          <w:szCs w:val="28"/>
        </w:rPr>
        <w:t>приглашаем! (</w:t>
      </w:r>
      <w:r w:rsidRPr="00E528ED">
        <w:rPr>
          <w:color w:val="000000"/>
          <w:sz w:val="28"/>
          <w:szCs w:val="28"/>
        </w:rPr>
        <w:t>махаем ладошками)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lastRenderedPageBreak/>
        <w:t>«Тук да тук»</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Тук да тук, тук да тук</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Раздаётся всё вокруг (стучим кулачками)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Строим дом, дом большой (руки над головой)</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И </w:t>
      </w:r>
      <w:r w:rsidR="00556DBD" w:rsidRPr="00E528ED">
        <w:rPr>
          <w:color w:val="000000"/>
          <w:sz w:val="28"/>
          <w:szCs w:val="28"/>
        </w:rPr>
        <w:t>с крылечком,</w:t>
      </w:r>
      <w:r w:rsidRPr="00E528ED">
        <w:rPr>
          <w:color w:val="000000"/>
          <w:sz w:val="28"/>
          <w:szCs w:val="28"/>
        </w:rPr>
        <w:t xml:space="preserve"> и с </w:t>
      </w:r>
      <w:r w:rsidR="00556DBD" w:rsidRPr="00E528ED">
        <w:rPr>
          <w:color w:val="000000"/>
          <w:sz w:val="28"/>
          <w:szCs w:val="28"/>
        </w:rPr>
        <w:t>трубой! (рука</w:t>
      </w:r>
      <w:r w:rsidRPr="00E528ED">
        <w:rPr>
          <w:color w:val="000000"/>
          <w:sz w:val="28"/>
          <w:szCs w:val="28"/>
        </w:rPr>
        <w:t xml:space="preserve"> влево, другая рука вверх)</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«Комар»</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Летит муха вокруг уха, ж-ж-ж,</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Летят осы вокруг носа, с-с-с-с,</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Летит комар, на лоб — оп,</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А мы его хлоп и к уху, з-з-з-з</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Отпустим комара? Отпустим!</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«Прогулка»</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Раз, два, три, четыре, пять</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Мы во двор пошли гулять (шагаем пальчиками)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Бабу снежную лепили (лепим руками комок)</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Птичек крошками кормили,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С горки мы потом катались, (правой ладошкой катаемся с левой)</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А еще в снегу валялись (переворачивать ладошки)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Все в снегу домой пришли (отряхиваем ладошки)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Суп </w:t>
      </w:r>
      <w:r w:rsidR="00556DBD" w:rsidRPr="00E528ED">
        <w:rPr>
          <w:color w:val="000000"/>
          <w:sz w:val="28"/>
          <w:szCs w:val="28"/>
        </w:rPr>
        <w:t>поели, (</w:t>
      </w:r>
      <w:r w:rsidRPr="00E528ED">
        <w:rPr>
          <w:color w:val="000000"/>
          <w:sz w:val="28"/>
          <w:szCs w:val="28"/>
        </w:rPr>
        <w:t>едим суп)</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Спать легли (ладошки под щечку)!</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«Строим стенку»</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Строим стенку (ставим ладонь на ладонь)</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Выше, выше, выше, выше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Добрались уже до крыши </w:t>
      </w:r>
      <w:r w:rsidR="00556DBD" w:rsidRPr="00E528ED">
        <w:rPr>
          <w:color w:val="000000"/>
          <w:sz w:val="28"/>
          <w:szCs w:val="28"/>
        </w:rPr>
        <w:t>(соединяем</w:t>
      </w:r>
      <w:r w:rsidRPr="00E528ED">
        <w:rPr>
          <w:color w:val="000000"/>
          <w:sz w:val="28"/>
          <w:szCs w:val="28"/>
        </w:rPr>
        <w:t xml:space="preserve"> ладони над головой)</w:t>
      </w:r>
    </w:p>
    <w:p w:rsidR="00E528ED" w:rsidRPr="00E528ED" w:rsidRDefault="00556DB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Прорубили мы</w:t>
      </w:r>
      <w:r w:rsidR="00E528ED" w:rsidRPr="00E528ED">
        <w:rPr>
          <w:color w:val="000000"/>
          <w:sz w:val="28"/>
          <w:szCs w:val="28"/>
        </w:rPr>
        <w:t xml:space="preserve"> окошко (соединяем указательные и большие)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И дверцу для кошки (кистями рук показываем дверцы)</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И дырочку для мышки (из пальчиков -колечко)</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Пи-пи-пи-пи-пи!</w:t>
      </w:r>
    </w:p>
    <w:p w:rsidR="00556DBD" w:rsidRDefault="00556DBD" w:rsidP="00E528ED">
      <w:pPr>
        <w:pStyle w:val="a3"/>
        <w:shd w:val="clear" w:color="auto" w:fill="FFFFFF"/>
        <w:spacing w:before="0" w:beforeAutospacing="0" w:after="120" w:afterAutospacing="0" w:line="315" w:lineRule="atLeast"/>
        <w:jc w:val="center"/>
        <w:rPr>
          <w:rStyle w:val="a5"/>
          <w:b/>
          <w:bCs/>
          <w:color w:val="000000"/>
          <w:sz w:val="28"/>
          <w:szCs w:val="28"/>
        </w:rPr>
      </w:pPr>
    </w:p>
    <w:p w:rsidR="00556DBD" w:rsidRDefault="00556DBD" w:rsidP="00E528ED">
      <w:pPr>
        <w:pStyle w:val="a3"/>
        <w:shd w:val="clear" w:color="auto" w:fill="FFFFFF"/>
        <w:spacing w:before="0" w:beforeAutospacing="0" w:after="120" w:afterAutospacing="0" w:line="315" w:lineRule="atLeast"/>
        <w:jc w:val="center"/>
        <w:rPr>
          <w:rStyle w:val="a5"/>
          <w:b/>
          <w:bCs/>
          <w:color w:val="000000"/>
          <w:sz w:val="28"/>
          <w:szCs w:val="28"/>
        </w:rPr>
      </w:pPr>
    </w:p>
    <w:p w:rsidR="00556DBD" w:rsidRDefault="00556DBD" w:rsidP="00E528ED">
      <w:pPr>
        <w:pStyle w:val="a3"/>
        <w:shd w:val="clear" w:color="auto" w:fill="FFFFFF"/>
        <w:spacing w:before="0" w:beforeAutospacing="0" w:after="120" w:afterAutospacing="0" w:line="315" w:lineRule="atLeast"/>
        <w:jc w:val="center"/>
        <w:rPr>
          <w:rStyle w:val="a5"/>
          <w:b/>
          <w:bCs/>
          <w:color w:val="000000"/>
          <w:sz w:val="28"/>
          <w:szCs w:val="28"/>
        </w:rPr>
      </w:pPr>
    </w:p>
    <w:p w:rsidR="00556DBD" w:rsidRDefault="00556DBD" w:rsidP="00E528ED">
      <w:pPr>
        <w:pStyle w:val="a3"/>
        <w:shd w:val="clear" w:color="auto" w:fill="FFFFFF"/>
        <w:spacing w:before="0" w:beforeAutospacing="0" w:after="120" w:afterAutospacing="0" w:line="315" w:lineRule="atLeast"/>
        <w:jc w:val="center"/>
        <w:rPr>
          <w:rStyle w:val="a5"/>
          <w:b/>
          <w:bCs/>
          <w:color w:val="000000"/>
          <w:sz w:val="28"/>
          <w:szCs w:val="28"/>
        </w:rPr>
      </w:pPr>
    </w:p>
    <w:p w:rsidR="00556DBD" w:rsidRDefault="00556DBD" w:rsidP="00E528ED">
      <w:pPr>
        <w:pStyle w:val="a3"/>
        <w:shd w:val="clear" w:color="auto" w:fill="FFFFFF"/>
        <w:spacing w:before="0" w:beforeAutospacing="0" w:after="120" w:afterAutospacing="0" w:line="315" w:lineRule="atLeast"/>
        <w:jc w:val="center"/>
        <w:rPr>
          <w:rStyle w:val="a5"/>
          <w:b/>
          <w:bCs/>
          <w:color w:val="000000"/>
          <w:sz w:val="28"/>
          <w:szCs w:val="28"/>
        </w:rPr>
      </w:pPr>
    </w:p>
    <w:p w:rsidR="00E528ED" w:rsidRPr="00E528ED" w:rsidRDefault="00E528ED" w:rsidP="00E528ED">
      <w:pPr>
        <w:pStyle w:val="a3"/>
        <w:shd w:val="clear" w:color="auto" w:fill="FFFFFF"/>
        <w:spacing w:before="0" w:beforeAutospacing="0" w:after="120" w:afterAutospacing="0" w:line="315" w:lineRule="atLeast"/>
        <w:jc w:val="center"/>
        <w:rPr>
          <w:color w:val="000000"/>
          <w:sz w:val="28"/>
          <w:szCs w:val="28"/>
        </w:rPr>
      </w:pPr>
      <w:r w:rsidRPr="00E528ED">
        <w:rPr>
          <w:rStyle w:val="a5"/>
          <w:b/>
          <w:bCs/>
          <w:color w:val="000000"/>
          <w:sz w:val="28"/>
          <w:szCs w:val="28"/>
        </w:rPr>
        <w:t>Приложение№3</w:t>
      </w:r>
    </w:p>
    <w:p w:rsidR="00E528ED" w:rsidRPr="00E528ED" w:rsidRDefault="00E528ED" w:rsidP="00E528ED">
      <w:pPr>
        <w:pStyle w:val="a3"/>
        <w:shd w:val="clear" w:color="auto" w:fill="FFFFFF"/>
        <w:spacing w:before="0" w:beforeAutospacing="0" w:after="120" w:afterAutospacing="0" w:line="315" w:lineRule="atLeast"/>
        <w:jc w:val="center"/>
        <w:rPr>
          <w:color w:val="000000"/>
          <w:sz w:val="28"/>
          <w:szCs w:val="28"/>
        </w:rPr>
      </w:pPr>
      <w:r w:rsidRPr="00E528ED">
        <w:rPr>
          <w:rStyle w:val="a5"/>
          <w:b/>
          <w:bCs/>
          <w:color w:val="000000"/>
          <w:sz w:val="28"/>
          <w:szCs w:val="28"/>
        </w:rPr>
        <w:t> АНКЕТА ДЛЯ РОДИТЕЛЕЙ</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Вот и стал Ваш ребенок воспитанником детского сада. Он посещает наше дошкольное учреждение, где ему приходится на некоторое время оставаться без Вас. Мы хотим помогать малышу в Ваше отсутствие шагать по тропинке развития. А для этого нам необходимо лучше узнать и понять Вашего малыша. Поэтому просим Вас ответить на некоторые вопросы в рамках темы «Что такое мелкая моторика? Как её развивать?».</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Ваши ответы помогут нам сориентироваться в том, чем мы сможем помочь Вам и Вашему малышу.</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1.     ФИО заполняющего анкету (заполняется по желанию)</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2.     Фамилия, имя ребёнка (заполняется по желанию)</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3.     Знаете ли Вы, что значит развивать мелкую моторику рук детей?</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(нужное подчеркните)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Знаю.      Смутно представляю.              Не знаю.</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4.     Считаете ли Вы утверждение о том, что важно развивать мелкую моторику рук детей правильным? Почему? (нужное подчеркните)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Да, потому что …</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Нет, потому что…</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Затрудняюсь ответить.</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5.     Знаете ли Вы как это делать? (нужное подчеркните)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Знаю.             Смутно представляю.               Не знаю.</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6.     Какие способы развития мелкой моторики рук Вы знаете? Какие используете в своей практике? (перечислите)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7.     Имеются ли дома у Вас</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специальные пособия,</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игры,</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литература по данной теме?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(нужное подчеркните)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8.     Что из ниже перечисленного есть в арсенале Вашего малыша?</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(нужное подчеркните)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Шнуровки.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Вкладыши.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Кубики (пластмассовые или деревянные).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lastRenderedPageBreak/>
        <w:t>— Мелкий конструктор.</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Дидактические кубы.</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Мозаики.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 </w:t>
      </w:r>
      <w:proofErr w:type="spellStart"/>
      <w:r w:rsidRPr="00E528ED">
        <w:rPr>
          <w:color w:val="000000"/>
          <w:sz w:val="28"/>
          <w:szCs w:val="28"/>
        </w:rPr>
        <w:t>Пазлы</w:t>
      </w:r>
      <w:proofErr w:type="spellEnd"/>
      <w:r w:rsidRPr="00E528ED">
        <w:rPr>
          <w:color w:val="000000"/>
          <w:sz w:val="28"/>
          <w:szCs w:val="28"/>
        </w:rPr>
        <w:t>, разрезные картинки.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Пирамидки.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-Дидактические игрушки с застегивающимися, завязывающимися и прилипающими элементами («молнией», пуговицами, шнуровками, кнопками, «липучками»).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Специальная детская литература с пальчиковыми играми.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9. Доступно ли малышу в самостоятельной деятельности манипулирование с пустыми пластмассовыми флаконами, пузырьками? (нужное подчеркните)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Да.      Иногда.        Нет.</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10. Имеется ли у ребенка возможность играть с мелкими предметами, такими как пуговицы, бусины, пробки? (нужное подчеркните)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Да.       Иногда.       Нет.</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11. Разрешаете ли Вы малышу играть в так называемые «игры на кухне» (перебирание и пересыпание круп, «возня» с тестом и т.п.) (нужное подчеркните)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Да.    Иногда.   Нет.</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12.  Какие развивающие игры предпочитаете покупать малышу Вы?  (перечислите).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13.  Укажите ведущую руку Вашего малыша</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(нужное подчеркните)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Правая.   Левая.     Обе.    Затрудняюсь ответить.</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14. Поделитесь, пожалуйста, Вашим мнением по вопросу «Какие средства развития и активизации речи детей Вы знаете» (помимо стимулирования и развития мелкой моторики рук)</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14. Мы будем рады, если Вы поделитесь с нами Вашим опытом и предлагаем принять участие в родительском собрании на тему: «Развитие мелкой моторики </w:t>
      </w:r>
      <w:r w:rsidR="00556DBD" w:rsidRPr="00E528ED">
        <w:rPr>
          <w:color w:val="000000"/>
          <w:sz w:val="28"/>
          <w:szCs w:val="28"/>
        </w:rPr>
        <w:t>рук с</w:t>
      </w:r>
      <w:r w:rsidRPr="00E528ED">
        <w:rPr>
          <w:color w:val="000000"/>
          <w:sz w:val="28"/>
          <w:szCs w:val="28"/>
        </w:rPr>
        <w:t xml:space="preserve"> использованием нестандартного оборудования у детей раннего </w:t>
      </w:r>
      <w:r w:rsidR="00556DBD" w:rsidRPr="00E528ED">
        <w:rPr>
          <w:color w:val="000000"/>
          <w:sz w:val="28"/>
          <w:szCs w:val="28"/>
        </w:rPr>
        <w:t>возраста»</w:t>
      </w:r>
      <w:r w:rsidRPr="00E528ED">
        <w:rPr>
          <w:color w:val="000000"/>
          <w:sz w:val="28"/>
          <w:szCs w:val="28"/>
        </w:rPr>
        <w:t xml:space="preserve">, </w:t>
      </w:r>
      <w:r w:rsidR="00556DBD" w:rsidRPr="00E528ED">
        <w:rPr>
          <w:color w:val="000000"/>
          <w:sz w:val="28"/>
          <w:szCs w:val="28"/>
        </w:rPr>
        <w:t>которое состоится</w:t>
      </w:r>
      <w:r w:rsidRPr="00E528ED">
        <w:rPr>
          <w:color w:val="000000"/>
          <w:sz w:val="28"/>
          <w:szCs w:val="28"/>
        </w:rPr>
        <w:t xml:space="preserve"> …</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15. Задавайте вопросы. Мы вместе найдем решение</w:t>
      </w:r>
    </w:p>
    <w:p w:rsidR="00E528ED" w:rsidRPr="00E528ED" w:rsidRDefault="00E528ED" w:rsidP="00E528ED">
      <w:pPr>
        <w:pStyle w:val="a3"/>
        <w:shd w:val="clear" w:color="auto" w:fill="FFFFFF"/>
        <w:spacing w:before="0" w:beforeAutospacing="0" w:after="120" w:afterAutospacing="0" w:line="315" w:lineRule="atLeast"/>
        <w:jc w:val="center"/>
        <w:rPr>
          <w:color w:val="000000"/>
          <w:sz w:val="28"/>
          <w:szCs w:val="28"/>
        </w:rPr>
      </w:pPr>
      <w:r w:rsidRPr="00E528ED">
        <w:rPr>
          <w:color w:val="000000"/>
          <w:sz w:val="28"/>
          <w:szCs w:val="28"/>
        </w:rPr>
        <w:t>Уважаемые родители!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Мы хотим, чтобы Вы понимали, что ни один, даже самый замечательный детский сад, не может сделать для Ваших детей всё. Детский сад призван помочь Вам, а не заменить Вас. Без Вашей помощи просто нельзя.</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Спасибо за уделенное нам внимание. Надеемся на взаимопонимание!</w:t>
      </w:r>
    </w:p>
    <w:p w:rsidR="00556DBD" w:rsidRDefault="00556DBD" w:rsidP="00E528ED">
      <w:pPr>
        <w:pStyle w:val="a3"/>
        <w:shd w:val="clear" w:color="auto" w:fill="FFFFFF"/>
        <w:spacing w:before="0" w:beforeAutospacing="0" w:after="120" w:afterAutospacing="0" w:line="315" w:lineRule="atLeast"/>
        <w:jc w:val="center"/>
        <w:rPr>
          <w:rStyle w:val="a4"/>
          <w:i/>
          <w:iCs/>
          <w:color w:val="000000"/>
          <w:sz w:val="28"/>
          <w:szCs w:val="28"/>
        </w:rPr>
      </w:pPr>
    </w:p>
    <w:p w:rsidR="00E528ED" w:rsidRPr="00E528ED" w:rsidRDefault="00E528ED" w:rsidP="00E528ED">
      <w:pPr>
        <w:pStyle w:val="a3"/>
        <w:shd w:val="clear" w:color="auto" w:fill="FFFFFF"/>
        <w:spacing w:before="0" w:beforeAutospacing="0" w:after="120" w:afterAutospacing="0" w:line="315" w:lineRule="atLeast"/>
        <w:jc w:val="center"/>
        <w:rPr>
          <w:color w:val="000000"/>
          <w:sz w:val="28"/>
          <w:szCs w:val="28"/>
        </w:rPr>
      </w:pPr>
      <w:r w:rsidRPr="00E528ED">
        <w:rPr>
          <w:rStyle w:val="a4"/>
          <w:i/>
          <w:iCs/>
          <w:color w:val="000000"/>
          <w:sz w:val="28"/>
          <w:szCs w:val="28"/>
        </w:rPr>
        <w:t>Приложение №4</w:t>
      </w:r>
    </w:p>
    <w:p w:rsidR="00E528ED" w:rsidRPr="00E528ED" w:rsidRDefault="00E528ED" w:rsidP="00E528ED">
      <w:pPr>
        <w:pStyle w:val="a3"/>
        <w:shd w:val="clear" w:color="auto" w:fill="FFFFFF"/>
        <w:spacing w:before="0" w:beforeAutospacing="0" w:after="120" w:afterAutospacing="0" w:line="315" w:lineRule="atLeast"/>
        <w:jc w:val="center"/>
        <w:rPr>
          <w:color w:val="000000"/>
          <w:sz w:val="28"/>
          <w:szCs w:val="28"/>
        </w:rPr>
      </w:pPr>
      <w:r w:rsidRPr="00E528ED">
        <w:rPr>
          <w:rStyle w:val="a4"/>
          <w:i/>
          <w:iCs/>
          <w:color w:val="000000"/>
          <w:sz w:val="28"/>
          <w:szCs w:val="28"/>
        </w:rPr>
        <w:t>ПРАКТИЧЕСКИЕ РЕКОМЕНДАЦИИ ДЛЯ РОДИТЕЛЕЙ</w:t>
      </w:r>
      <w:r w:rsidRPr="00E528ED">
        <w:rPr>
          <w:color w:val="000000"/>
          <w:sz w:val="28"/>
          <w:szCs w:val="28"/>
        </w:rPr>
        <w:br/>
      </w:r>
      <w:r w:rsidRPr="00E528ED">
        <w:rPr>
          <w:rStyle w:val="a4"/>
          <w:i/>
          <w:iCs/>
          <w:color w:val="000000"/>
          <w:sz w:val="28"/>
          <w:szCs w:val="28"/>
        </w:rPr>
        <w:t>по развитию мелкой моторики рук у малышей</w:t>
      </w:r>
      <w:r w:rsidRPr="00E528ED">
        <w:rPr>
          <w:color w:val="000000"/>
          <w:sz w:val="28"/>
          <w:szCs w:val="28"/>
        </w:rPr>
        <w:br/>
      </w:r>
      <w:r w:rsidRPr="00E528ED">
        <w:rPr>
          <w:rStyle w:val="a4"/>
          <w:i/>
          <w:iCs/>
          <w:color w:val="000000"/>
          <w:sz w:val="28"/>
          <w:szCs w:val="28"/>
        </w:rPr>
        <w:t>с использованием подручного материала</w:t>
      </w:r>
    </w:p>
    <w:p w:rsidR="00E528ED" w:rsidRPr="00E528ED" w:rsidRDefault="00E528ED" w:rsidP="00E528ED">
      <w:pPr>
        <w:pStyle w:val="a3"/>
        <w:shd w:val="clear" w:color="auto" w:fill="FFFFFF"/>
        <w:spacing w:before="0" w:beforeAutospacing="0" w:after="120" w:afterAutospacing="0" w:line="315" w:lineRule="atLeast"/>
        <w:jc w:val="center"/>
        <w:rPr>
          <w:color w:val="000000"/>
          <w:sz w:val="28"/>
          <w:szCs w:val="28"/>
        </w:rPr>
      </w:pPr>
      <w:r w:rsidRPr="00E528ED">
        <w:rPr>
          <w:color w:val="000000"/>
          <w:sz w:val="28"/>
          <w:szCs w:val="28"/>
        </w:rPr>
        <w:t>Уважаемые родители!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Многие из вас слышали о том, что очень важно развивать у ребенка «мелкую моторику рук». О том, что мелкая моторика напрямую связана с развитием речи. Да, действительно,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Предлагаем вам наиболее простейшие упражнения, направленные на развитие мелкой моторики рук ваших детей, которые можно провести, практически не отрываясь от домашних дел.</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Вы можете предложить своим детям выполнить </w:t>
      </w:r>
      <w:r w:rsidRPr="00E528ED">
        <w:rPr>
          <w:rStyle w:val="a5"/>
          <w:color w:val="000000"/>
          <w:sz w:val="28"/>
          <w:szCs w:val="28"/>
        </w:rPr>
        <w:t>следующие упражнения:</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«Разложим по порядку»</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любит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«Волшебное сито»</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«Выловим из воды»</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Налейте в миску воду и бросьте туда несколько мелких предметов: кусочки пробки, веточек и т.п. Предложите малышу с помощью маленького сита с </w:t>
      </w:r>
      <w:r w:rsidRPr="00E528ED">
        <w:rPr>
          <w:color w:val="000000"/>
          <w:sz w:val="28"/>
          <w:szCs w:val="28"/>
        </w:rPr>
        <w:lastRenderedPageBreak/>
        <w:t>ручкой выловить все эти предметы и сложить их в тарелку, стоящую на подносе справа от миски.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«Не просыпь и не пролей»</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«Лепим колобки, колбаски и блинчики»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«Открой и закрой»</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«Была лужа — и нет ее»</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«Смети, но не просыпь!»</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«Ну-ка, вылови»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Поставьте на поднос две тарелки: слева — глубокую, а справа — мелкую. В глубокую тарелку налейте воды и бросьте несколько мелких плавающих </w:t>
      </w:r>
      <w:r w:rsidRPr="00E528ED">
        <w:rPr>
          <w:color w:val="000000"/>
          <w:sz w:val="28"/>
          <w:szCs w:val="28"/>
        </w:rPr>
        <w:lastRenderedPageBreak/>
        <w:t>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«Пересыпаем ложкой»</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rStyle w:val="a4"/>
          <w:color w:val="000000"/>
          <w:sz w:val="28"/>
          <w:szCs w:val="28"/>
        </w:rPr>
        <w:t>«Посыпаем дорожки»</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w:t>
      </w:r>
    </w:p>
    <w:p w:rsidR="00E528ED" w:rsidRPr="00E528ED" w:rsidRDefault="00E528ED" w:rsidP="00E528ED">
      <w:pPr>
        <w:pStyle w:val="a3"/>
        <w:shd w:val="clear" w:color="auto" w:fill="FFFFFF"/>
        <w:spacing w:before="0" w:beforeAutospacing="0" w:after="120" w:afterAutospacing="0" w:line="315" w:lineRule="atLeast"/>
        <w:jc w:val="both"/>
        <w:rPr>
          <w:color w:val="000000"/>
          <w:sz w:val="28"/>
          <w:szCs w:val="28"/>
        </w:rPr>
      </w:pPr>
      <w:r w:rsidRPr="00E528ED">
        <w:rPr>
          <w:color w:val="000000"/>
          <w:sz w:val="28"/>
          <w:szCs w:val="28"/>
        </w:rPr>
        <w:t xml:space="preserve">Маленькие дети очень любят «запихивать» разные предметы в дырочки. Просто возьмите жестяную или пластмассовую банку с пластмассовой крышкой (от кофе, чипсов и т.д.) или картонную коробку. Проделайте в крышке отверстия (одно или несколько), соответствующие предметам для вкладывания и игрушка готова. Вкладышами могут </w:t>
      </w:r>
      <w:r w:rsidR="00556DBD" w:rsidRPr="00E528ED">
        <w:rPr>
          <w:color w:val="000000"/>
          <w:sz w:val="28"/>
          <w:szCs w:val="28"/>
        </w:rPr>
        <w:t>служить: небольшие</w:t>
      </w:r>
      <w:r w:rsidRPr="00E528ED">
        <w:rPr>
          <w:color w:val="000000"/>
          <w:sz w:val="28"/>
          <w:szCs w:val="28"/>
        </w:rPr>
        <w:t xml:space="preserve"> шарики, например, от пинг-</w:t>
      </w:r>
      <w:r w:rsidR="00556DBD" w:rsidRPr="00E528ED">
        <w:rPr>
          <w:color w:val="000000"/>
          <w:sz w:val="28"/>
          <w:szCs w:val="28"/>
        </w:rPr>
        <w:t>понга; коробочки</w:t>
      </w:r>
      <w:r w:rsidRPr="00E528ED">
        <w:rPr>
          <w:color w:val="000000"/>
          <w:sz w:val="28"/>
          <w:szCs w:val="28"/>
        </w:rPr>
        <w:t xml:space="preserve"> от «киндер-сюрпризов</w:t>
      </w:r>
      <w:r w:rsidR="00556DBD" w:rsidRPr="00E528ED">
        <w:rPr>
          <w:color w:val="000000"/>
          <w:sz w:val="28"/>
          <w:szCs w:val="28"/>
        </w:rPr>
        <w:t>»; крупные</w:t>
      </w:r>
      <w:r w:rsidRPr="00E528ED">
        <w:rPr>
          <w:color w:val="000000"/>
          <w:sz w:val="28"/>
          <w:szCs w:val="28"/>
        </w:rPr>
        <w:t xml:space="preserve"> и средние бусины, </w:t>
      </w:r>
      <w:r w:rsidR="00556DBD" w:rsidRPr="00E528ED">
        <w:rPr>
          <w:color w:val="000000"/>
          <w:sz w:val="28"/>
          <w:szCs w:val="28"/>
        </w:rPr>
        <w:t>пуговицы, монетки; карандаши</w:t>
      </w:r>
      <w:r w:rsidRPr="00E528ED">
        <w:rPr>
          <w:color w:val="000000"/>
          <w:sz w:val="28"/>
          <w:szCs w:val="28"/>
        </w:rPr>
        <w:t xml:space="preserve">, крышки от старых </w:t>
      </w:r>
      <w:r w:rsidR="00556DBD" w:rsidRPr="00E528ED">
        <w:rPr>
          <w:color w:val="000000"/>
          <w:sz w:val="28"/>
          <w:szCs w:val="28"/>
        </w:rPr>
        <w:t xml:space="preserve">фломастеров; </w:t>
      </w:r>
      <w:proofErr w:type="spellStart"/>
      <w:r w:rsidR="00556DBD" w:rsidRPr="00E528ED">
        <w:rPr>
          <w:color w:val="000000"/>
          <w:sz w:val="28"/>
          <w:szCs w:val="28"/>
        </w:rPr>
        <w:t>фасолины</w:t>
      </w:r>
      <w:proofErr w:type="spellEnd"/>
      <w:r w:rsidRPr="00E528ED">
        <w:rPr>
          <w:color w:val="000000"/>
          <w:sz w:val="28"/>
          <w:szCs w:val="28"/>
        </w:rPr>
        <w:t xml:space="preserve">, горошины; кубики, кирпичики, другие детали от строительного </w:t>
      </w:r>
      <w:r w:rsidR="00556DBD" w:rsidRPr="00E528ED">
        <w:rPr>
          <w:color w:val="000000"/>
          <w:sz w:val="28"/>
          <w:szCs w:val="28"/>
        </w:rPr>
        <w:t>набора; детали</w:t>
      </w:r>
      <w:r w:rsidRPr="00E528ED">
        <w:rPr>
          <w:color w:val="000000"/>
          <w:sz w:val="28"/>
          <w:szCs w:val="28"/>
        </w:rPr>
        <w:t xml:space="preserve"> любых конструкторов, детали от пирамидок; любые фигуры, вырезанные из пенеплена (туристический коврик).</w:t>
      </w:r>
    </w:p>
    <w:p w:rsidR="00005624" w:rsidRPr="00E528ED" w:rsidRDefault="00E528ED" w:rsidP="00E528ED">
      <w:pPr>
        <w:pStyle w:val="a3"/>
        <w:shd w:val="clear" w:color="auto" w:fill="FFFFFF"/>
        <w:spacing w:before="0" w:beforeAutospacing="0" w:after="120" w:afterAutospacing="0" w:line="315" w:lineRule="atLeast"/>
        <w:jc w:val="both"/>
        <w:rPr>
          <w:sz w:val="28"/>
          <w:szCs w:val="28"/>
        </w:rPr>
      </w:pPr>
      <w:r w:rsidRPr="00E528ED">
        <w:rPr>
          <w:color w:val="000000"/>
          <w:sz w:val="28"/>
          <w:szCs w:val="28"/>
        </w:rPr>
        <w:t xml:space="preserve">Как только малыш освоил игрушку или она ему надоела — </w:t>
      </w:r>
      <w:r w:rsidR="00556DBD" w:rsidRPr="00E528ED">
        <w:rPr>
          <w:color w:val="000000"/>
          <w:sz w:val="28"/>
          <w:szCs w:val="28"/>
        </w:rPr>
        <w:t>уберите ее</w:t>
      </w:r>
      <w:r w:rsidRPr="00E528ED">
        <w:rPr>
          <w:color w:val="000000"/>
          <w:sz w:val="28"/>
          <w:szCs w:val="28"/>
        </w:rPr>
        <w:t xml:space="preserve"> или отдайте соседям. Сделайте новую игрушку — ее изготовление не отнимет у вас много времени. Чем больше разнообразных по форме и размеру предметов он будет проталкивать в отверстия, тем лучше.  Желаем вам удачи!</w:t>
      </w:r>
    </w:p>
    <w:sectPr w:rsidR="00005624" w:rsidRPr="00E528ED" w:rsidSect="00E528ED">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405A8"/>
    <w:multiLevelType w:val="multilevel"/>
    <w:tmpl w:val="4FF6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B32640"/>
    <w:multiLevelType w:val="multilevel"/>
    <w:tmpl w:val="219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D3282"/>
    <w:multiLevelType w:val="multilevel"/>
    <w:tmpl w:val="C9E2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ED"/>
    <w:rsid w:val="002F0FD4"/>
    <w:rsid w:val="00417DFC"/>
    <w:rsid w:val="00556DBD"/>
    <w:rsid w:val="00E528ED"/>
    <w:rsid w:val="00F1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E472A-CE53-4A2B-86F5-E91C23C6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28ED"/>
    <w:rPr>
      <w:b/>
      <w:bCs/>
    </w:rPr>
  </w:style>
  <w:style w:type="character" w:styleId="a5">
    <w:name w:val="Emphasis"/>
    <w:basedOn w:val="a0"/>
    <w:uiPriority w:val="20"/>
    <w:qFormat/>
    <w:rsid w:val="00E52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62133">
      <w:bodyDiv w:val="1"/>
      <w:marLeft w:val="0"/>
      <w:marRight w:val="0"/>
      <w:marTop w:val="0"/>
      <w:marBottom w:val="0"/>
      <w:divBdr>
        <w:top w:val="none" w:sz="0" w:space="0" w:color="auto"/>
        <w:left w:val="none" w:sz="0" w:space="0" w:color="auto"/>
        <w:bottom w:val="none" w:sz="0" w:space="0" w:color="auto"/>
        <w:right w:val="none" w:sz="0" w:space="0" w:color="auto"/>
      </w:divBdr>
      <w:divsChild>
        <w:div w:id="1925649599">
          <w:marLeft w:val="0"/>
          <w:marRight w:val="0"/>
          <w:marTop w:val="0"/>
          <w:marBottom w:val="0"/>
          <w:divBdr>
            <w:top w:val="none" w:sz="0" w:space="0" w:color="auto"/>
            <w:left w:val="none" w:sz="0" w:space="0" w:color="auto"/>
            <w:bottom w:val="none" w:sz="0" w:space="0" w:color="auto"/>
            <w:right w:val="none" w:sz="0" w:space="0" w:color="auto"/>
          </w:divBdr>
          <w:divsChild>
            <w:div w:id="588002110">
              <w:marLeft w:val="0"/>
              <w:marRight w:val="0"/>
              <w:marTop w:val="0"/>
              <w:marBottom w:val="0"/>
              <w:divBdr>
                <w:top w:val="none" w:sz="0" w:space="0" w:color="auto"/>
                <w:left w:val="none" w:sz="0" w:space="0" w:color="auto"/>
                <w:bottom w:val="none" w:sz="0" w:space="0" w:color="auto"/>
                <w:right w:val="none" w:sz="0" w:space="0" w:color="auto"/>
              </w:divBdr>
            </w:div>
          </w:divsChild>
        </w:div>
        <w:div w:id="2064987395">
          <w:marLeft w:val="0"/>
          <w:marRight w:val="0"/>
          <w:marTop w:val="0"/>
          <w:marBottom w:val="0"/>
          <w:divBdr>
            <w:top w:val="none" w:sz="0" w:space="0" w:color="auto"/>
            <w:left w:val="none" w:sz="0" w:space="0" w:color="auto"/>
            <w:bottom w:val="none" w:sz="0" w:space="0" w:color="auto"/>
            <w:right w:val="none" w:sz="0" w:space="0" w:color="auto"/>
          </w:divBdr>
          <w:divsChild>
            <w:div w:id="186046251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485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lanetadetstva.net/wp-content/uploads/2014/01/Godovoe-tematicheskoe-planirovanie-razvitija-melkoj-motoriki-u-detej-s-ONR-5-6-let.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3349</Words>
  <Characters>19091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2018-11-18T06:12:00Z</dcterms:created>
  <dcterms:modified xsi:type="dcterms:W3CDTF">2019-06-22T08:52:00Z</dcterms:modified>
</cp:coreProperties>
</file>